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38A27" w14:textId="32967DA4" w:rsidR="00BB7E88" w:rsidRPr="00F62471" w:rsidRDefault="00227559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471">
        <w:rPr>
          <w:rFonts w:ascii="Times New Roman" w:hAnsi="Times New Roman" w:cs="Times New Roman"/>
          <w:sz w:val="24"/>
          <w:szCs w:val="24"/>
        </w:rPr>
        <w:t>№ 229-н/қ от 24.07.2026</w:t>
      </w:r>
    </w:p>
    <w:p w14:paraId="42C7CB04" w14:textId="77777777" w:rsidR="00D42458" w:rsidRPr="00F62471" w:rsidRDefault="00D42458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C431EC" w14:textId="77777777" w:rsidR="00D42458" w:rsidRPr="00F62471" w:rsidRDefault="00D42458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BBD990" w14:textId="77777777" w:rsidR="00D42458" w:rsidRPr="00F62471" w:rsidRDefault="00D42458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965750" w14:textId="77777777" w:rsidR="00D42458" w:rsidRPr="00F62471" w:rsidRDefault="00D42458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A03E0E" w14:textId="77777777" w:rsidR="00D42458" w:rsidRPr="00F62471" w:rsidRDefault="00D42458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605F92" w14:textId="77777777" w:rsidR="004D49C3" w:rsidRPr="00F62471" w:rsidRDefault="004D49C3" w:rsidP="00BB7E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1F617C" w14:textId="1B23BABE" w:rsidR="00BB7E88" w:rsidRPr="00F62471" w:rsidRDefault="00BB7E88" w:rsidP="00BB7E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2471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="008F462B" w:rsidRPr="00F6247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проведении</w:t>
      </w:r>
      <w:r w:rsidR="00227559" w:rsidRPr="00F624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247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внутреннего анализа </w:t>
      </w:r>
    </w:p>
    <w:p w14:paraId="3EEBAF55" w14:textId="77777777" w:rsidR="00BB7E88" w:rsidRPr="00F62471" w:rsidRDefault="00BB7E88" w:rsidP="00BB7E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247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коррупционных рисков </w:t>
      </w:r>
    </w:p>
    <w:p w14:paraId="16E05870" w14:textId="77777777" w:rsidR="00BB7E88" w:rsidRPr="00F62471" w:rsidRDefault="00BB7E88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AD8ADE" w14:textId="77777777" w:rsidR="00BB7E88" w:rsidRPr="00F62471" w:rsidRDefault="00BB7E88" w:rsidP="00BB7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F2E06F" w14:textId="53FC9CD1" w:rsidR="000217FC" w:rsidRPr="00F62471" w:rsidRDefault="000217FC" w:rsidP="00B75730">
      <w:pPr>
        <w:pStyle w:val="pj"/>
        <w:ind w:firstLine="709"/>
        <w:rPr>
          <w:b/>
          <w:bCs/>
          <w:color w:val="auto"/>
          <w:sz w:val="28"/>
          <w:szCs w:val="28"/>
        </w:rPr>
      </w:pPr>
      <w:r w:rsidRPr="00F62471">
        <w:rPr>
          <w:color w:val="auto"/>
          <w:sz w:val="28"/>
          <w:szCs w:val="28"/>
        </w:rPr>
        <w:t>В соответствии с пунктом 5 статьи 8 Закона Республики Казахстан</w:t>
      </w:r>
      <w:r w:rsidR="00F62471" w:rsidRPr="00F62471">
        <w:rPr>
          <w:color w:val="auto"/>
          <w:sz w:val="28"/>
          <w:szCs w:val="28"/>
        </w:rPr>
        <w:t xml:space="preserve">                    </w:t>
      </w:r>
      <w:r w:rsidRPr="00F62471">
        <w:rPr>
          <w:color w:val="auto"/>
          <w:sz w:val="28"/>
          <w:szCs w:val="28"/>
        </w:rPr>
        <w:t xml:space="preserve"> «О противодействии коррупции», пунктами 4, 6, 8 Типовых правил проведения внутреннего анализа коррупционных рисков, утвержденных приказом Председателя Агентства Республики Казахстан по делам государственной службы и противодействию коррупции от 19 октября </w:t>
      </w:r>
      <w:r w:rsidR="00F62471" w:rsidRPr="00F62471">
        <w:rPr>
          <w:color w:val="auto"/>
          <w:sz w:val="28"/>
          <w:szCs w:val="28"/>
        </w:rPr>
        <w:t xml:space="preserve">                 </w:t>
      </w:r>
      <w:r w:rsidR="00F62471">
        <w:rPr>
          <w:color w:val="auto"/>
          <w:sz w:val="28"/>
          <w:szCs w:val="28"/>
          <w:lang w:val="en-US"/>
        </w:rPr>
        <w:t xml:space="preserve"> </w:t>
      </w:r>
      <w:bookmarkStart w:id="0" w:name="_GoBack"/>
      <w:bookmarkEnd w:id="0"/>
      <w:r w:rsidRPr="00F62471">
        <w:rPr>
          <w:color w:val="auto"/>
          <w:sz w:val="28"/>
          <w:szCs w:val="28"/>
        </w:rPr>
        <w:t xml:space="preserve">2016 года № 12, </w:t>
      </w:r>
      <w:r w:rsidR="00F62471" w:rsidRPr="00F62471">
        <w:rPr>
          <w:color w:val="auto"/>
          <w:sz w:val="28"/>
          <w:szCs w:val="28"/>
        </w:rPr>
        <w:t xml:space="preserve"> </w:t>
      </w:r>
      <w:r w:rsidRPr="00F62471">
        <w:rPr>
          <w:color w:val="auto"/>
          <w:sz w:val="28"/>
          <w:szCs w:val="28"/>
        </w:rPr>
        <w:t xml:space="preserve">ШЖҚ-дағы «Материалдық-техникалық қамтамасыз ету басқармасының инженерлік орталығы» РМК (бұдан әрі – Кәсіпорын)  Жарғысының 23-тармағының 6) тармақшасына, </w:t>
      </w:r>
      <w:r w:rsidRPr="00F62471">
        <w:rPr>
          <w:b/>
          <w:bCs/>
          <w:color w:val="auto"/>
          <w:sz w:val="28"/>
          <w:szCs w:val="28"/>
        </w:rPr>
        <w:t>ПРИКАЗЫВАЮ:</w:t>
      </w:r>
    </w:p>
    <w:p w14:paraId="12B160BC" w14:textId="77777777" w:rsidR="0031099F" w:rsidRPr="00F62471" w:rsidRDefault="00B75730" w:rsidP="006B788B">
      <w:pPr>
        <w:pStyle w:val="pj"/>
        <w:ind w:firstLine="709"/>
        <w:rPr>
          <w:color w:val="auto"/>
          <w:sz w:val="28"/>
          <w:szCs w:val="28"/>
        </w:rPr>
      </w:pPr>
      <w:r w:rsidRPr="00F62471">
        <w:rPr>
          <w:color w:val="auto"/>
          <w:sz w:val="28"/>
          <w:szCs w:val="28"/>
        </w:rPr>
        <w:t xml:space="preserve">1. </w:t>
      </w:r>
      <w:r w:rsidR="0031099F" w:rsidRPr="00F62471">
        <w:rPr>
          <w:color w:val="auto"/>
          <w:sz w:val="28"/>
          <w:szCs w:val="28"/>
        </w:rPr>
        <w:t>Определить комплаенс-офицера ответственным исполнителем за проведение внутреннего анализа коррупционных рисков на Предприятии.</w:t>
      </w:r>
    </w:p>
    <w:p w14:paraId="0D423DDD" w14:textId="32A8D99E" w:rsidR="00B75730" w:rsidRPr="00F62471" w:rsidRDefault="00B75730" w:rsidP="006B788B">
      <w:pPr>
        <w:pStyle w:val="pj"/>
        <w:ind w:firstLine="709"/>
        <w:rPr>
          <w:color w:val="auto"/>
          <w:sz w:val="28"/>
          <w:szCs w:val="28"/>
        </w:rPr>
      </w:pPr>
      <w:r w:rsidRPr="00F62471">
        <w:rPr>
          <w:color w:val="auto"/>
          <w:sz w:val="28"/>
          <w:szCs w:val="28"/>
        </w:rPr>
        <w:t xml:space="preserve">2. </w:t>
      </w:r>
      <w:r w:rsidR="006B788B" w:rsidRPr="00F62471">
        <w:rPr>
          <w:color w:val="auto"/>
          <w:sz w:val="28"/>
          <w:szCs w:val="28"/>
          <w:lang w:val="kk-KZ"/>
        </w:rPr>
        <w:t>В</w:t>
      </w:r>
      <w:r w:rsidRPr="00F62471">
        <w:rPr>
          <w:color w:val="auto"/>
          <w:sz w:val="28"/>
          <w:szCs w:val="28"/>
        </w:rPr>
        <w:t>нутренн</w:t>
      </w:r>
      <w:r w:rsidR="006B788B" w:rsidRPr="00F62471">
        <w:rPr>
          <w:color w:val="auto"/>
          <w:sz w:val="28"/>
          <w:szCs w:val="28"/>
          <w:lang w:val="kk-KZ"/>
        </w:rPr>
        <w:t>ий</w:t>
      </w:r>
      <w:r w:rsidR="006B788B" w:rsidRPr="00F62471">
        <w:rPr>
          <w:color w:val="auto"/>
          <w:sz w:val="28"/>
          <w:szCs w:val="28"/>
        </w:rPr>
        <w:t xml:space="preserve"> анализ</w:t>
      </w:r>
      <w:r w:rsidRPr="00F62471">
        <w:rPr>
          <w:color w:val="auto"/>
          <w:sz w:val="28"/>
          <w:szCs w:val="28"/>
        </w:rPr>
        <w:t xml:space="preserve"> коррупционных рисков в деятельности </w:t>
      </w:r>
      <w:r w:rsidR="000217FC" w:rsidRPr="00F62471">
        <w:rPr>
          <w:color w:val="auto"/>
          <w:sz w:val="28"/>
          <w:szCs w:val="28"/>
        </w:rPr>
        <w:t>Предприятия</w:t>
      </w:r>
      <w:r w:rsidRPr="00F62471">
        <w:rPr>
          <w:color w:val="auto"/>
          <w:sz w:val="28"/>
          <w:szCs w:val="28"/>
        </w:rPr>
        <w:t xml:space="preserve"> </w:t>
      </w:r>
      <w:r w:rsidR="006B788B" w:rsidRPr="00F62471">
        <w:rPr>
          <w:color w:val="auto"/>
          <w:sz w:val="28"/>
          <w:szCs w:val="28"/>
          <w:lang w:val="kk-KZ"/>
        </w:rPr>
        <w:t xml:space="preserve">провести в сроки, установленные приказом </w:t>
      </w:r>
      <w:r w:rsidR="000217FC" w:rsidRPr="00F62471">
        <w:rPr>
          <w:color w:val="auto"/>
          <w:sz w:val="28"/>
          <w:szCs w:val="28"/>
          <w:lang w:val="kk-KZ"/>
        </w:rPr>
        <w:t>исполняющего обязанности директора Предприятия</w:t>
      </w:r>
      <w:r w:rsidR="006B788B" w:rsidRPr="00F62471">
        <w:rPr>
          <w:color w:val="auto"/>
          <w:sz w:val="28"/>
          <w:szCs w:val="28"/>
          <w:lang w:val="kk-KZ"/>
        </w:rPr>
        <w:t xml:space="preserve"> от </w:t>
      </w:r>
      <w:r w:rsidR="00245E03" w:rsidRPr="00F62471">
        <w:rPr>
          <w:color w:val="auto"/>
          <w:sz w:val="28"/>
          <w:szCs w:val="28"/>
          <w:lang w:val="kk-KZ"/>
        </w:rPr>
        <w:t>2</w:t>
      </w:r>
      <w:r w:rsidR="000217FC" w:rsidRPr="00F62471">
        <w:rPr>
          <w:color w:val="auto"/>
          <w:sz w:val="28"/>
          <w:szCs w:val="28"/>
          <w:lang w:val="kk-KZ"/>
        </w:rPr>
        <w:t>9</w:t>
      </w:r>
      <w:r w:rsidR="006B788B" w:rsidRPr="00F62471">
        <w:rPr>
          <w:color w:val="auto"/>
          <w:sz w:val="28"/>
          <w:szCs w:val="28"/>
          <w:lang w:val="kk-KZ"/>
        </w:rPr>
        <w:t xml:space="preserve"> </w:t>
      </w:r>
      <w:r w:rsidR="000217FC" w:rsidRPr="00F62471">
        <w:rPr>
          <w:color w:val="auto"/>
          <w:sz w:val="28"/>
          <w:szCs w:val="28"/>
          <w:lang w:val="kk-KZ"/>
        </w:rPr>
        <w:t>июня</w:t>
      </w:r>
      <w:r w:rsidR="006B788B" w:rsidRPr="00F62471">
        <w:rPr>
          <w:color w:val="auto"/>
          <w:sz w:val="28"/>
          <w:szCs w:val="28"/>
          <w:lang w:val="kk-KZ"/>
        </w:rPr>
        <w:t xml:space="preserve"> 202</w:t>
      </w:r>
      <w:r w:rsidR="000217FC" w:rsidRPr="00F62471">
        <w:rPr>
          <w:color w:val="auto"/>
          <w:sz w:val="28"/>
          <w:szCs w:val="28"/>
          <w:lang w:val="kk-KZ"/>
        </w:rPr>
        <w:t>6</w:t>
      </w:r>
      <w:r w:rsidR="006B788B" w:rsidRPr="00F62471">
        <w:rPr>
          <w:color w:val="auto"/>
          <w:sz w:val="28"/>
          <w:szCs w:val="28"/>
          <w:lang w:val="kk-KZ"/>
        </w:rPr>
        <w:t xml:space="preserve"> года   </w:t>
      </w:r>
      <w:r w:rsidR="006B788B" w:rsidRPr="00F62471">
        <w:rPr>
          <w:color w:val="auto"/>
          <w:sz w:val="28"/>
          <w:szCs w:val="28"/>
        </w:rPr>
        <w:t xml:space="preserve">№ </w:t>
      </w:r>
      <w:r w:rsidR="000217FC" w:rsidRPr="00F62471">
        <w:rPr>
          <w:color w:val="auto"/>
          <w:sz w:val="28"/>
          <w:szCs w:val="28"/>
        </w:rPr>
        <w:t>204</w:t>
      </w:r>
      <w:r w:rsidR="006B788B" w:rsidRPr="00F62471">
        <w:rPr>
          <w:color w:val="auto"/>
          <w:sz w:val="28"/>
          <w:szCs w:val="28"/>
        </w:rPr>
        <w:t>-</w:t>
      </w:r>
      <w:r w:rsidR="000217FC" w:rsidRPr="00F62471">
        <w:rPr>
          <w:color w:val="auto"/>
          <w:sz w:val="28"/>
          <w:szCs w:val="28"/>
        </w:rPr>
        <w:t>н/қ</w:t>
      </w:r>
      <w:r w:rsidR="006B788B" w:rsidRPr="00F62471">
        <w:rPr>
          <w:color w:val="auto"/>
          <w:sz w:val="28"/>
          <w:szCs w:val="28"/>
        </w:rPr>
        <w:t xml:space="preserve"> «Об утверждении графика проведения внутреннего анализа коррупционных рисков»</w:t>
      </w:r>
      <w:r w:rsidRPr="00F62471">
        <w:rPr>
          <w:color w:val="auto"/>
          <w:sz w:val="28"/>
          <w:szCs w:val="28"/>
        </w:rPr>
        <w:t>.</w:t>
      </w:r>
    </w:p>
    <w:p w14:paraId="414BF3CB" w14:textId="1BB34383" w:rsidR="008F462B" w:rsidRPr="00F62471" w:rsidRDefault="00B75730" w:rsidP="00B75730">
      <w:pPr>
        <w:pStyle w:val="pj"/>
        <w:ind w:firstLine="709"/>
        <w:rPr>
          <w:sz w:val="28"/>
          <w:szCs w:val="28"/>
        </w:rPr>
      </w:pPr>
      <w:r w:rsidRPr="00F62471">
        <w:rPr>
          <w:sz w:val="28"/>
          <w:szCs w:val="28"/>
        </w:rPr>
        <w:t>3</w:t>
      </w:r>
      <w:r w:rsidR="008F462B" w:rsidRPr="00F62471">
        <w:rPr>
          <w:sz w:val="28"/>
          <w:szCs w:val="28"/>
        </w:rPr>
        <w:t>. Провести внутренний анализ коррупционных рисков</w:t>
      </w:r>
      <w:r w:rsidR="00B43FF1" w:rsidRPr="00F62471">
        <w:rPr>
          <w:sz w:val="28"/>
          <w:szCs w:val="28"/>
        </w:rPr>
        <w:t xml:space="preserve"> </w:t>
      </w:r>
      <w:r w:rsidR="000217FC" w:rsidRPr="00F62471">
        <w:rPr>
          <w:sz w:val="28"/>
          <w:szCs w:val="28"/>
        </w:rPr>
        <w:t>на Предприятии</w:t>
      </w:r>
      <w:r w:rsidR="008F462B" w:rsidRPr="00F62471">
        <w:rPr>
          <w:sz w:val="28"/>
          <w:szCs w:val="28"/>
        </w:rPr>
        <w:t xml:space="preserve"> по следующим направлениям:</w:t>
      </w:r>
    </w:p>
    <w:p w14:paraId="19D4888B" w14:textId="5FEDD61F" w:rsidR="008F462B" w:rsidRPr="00F62471" w:rsidRDefault="008F462B" w:rsidP="00B75730">
      <w:pPr>
        <w:pStyle w:val="pj"/>
        <w:ind w:firstLine="709"/>
        <w:rPr>
          <w:sz w:val="28"/>
          <w:szCs w:val="28"/>
        </w:rPr>
      </w:pPr>
      <w:r w:rsidRPr="00F62471">
        <w:rPr>
          <w:sz w:val="28"/>
          <w:szCs w:val="28"/>
        </w:rPr>
        <w:t xml:space="preserve">выявление коррупционных рисков в нормативных правовых актах, затрагивающих деятельность </w:t>
      </w:r>
      <w:r w:rsidR="000217FC" w:rsidRPr="00F62471">
        <w:rPr>
          <w:sz w:val="28"/>
          <w:szCs w:val="28"/>
        </w:rPr>
        <w:t>Предприятия</w:t>
      </w:r>
      <w:r w:rsidRPr="00F62471">
        <w:rPr>
          <w:sz w:val="28"/>
          <w:szCs w:val="28"/>
        </w:rPr>
        <w:t>;</w:t>
      </w:r>
    </w:p>
    <w:p w14:paraId="0986EF27" w14:textId="4D33673A" w:rsidR="008F462B" w:rsidRPr="00F62471" w:rsidRDefault="008F462B" w:rsidP="00B75730">
      <w:pPr>
        <w:pStyle w:val="pj"/>
        <w:ind w:firstLine="709"/>
        <w:rPr>
          <w:sz w:val="28"/>
          <w:szCs w:val="28"/>
        </w:rPr>
      </w:pPr>
      <w:r w:rsidRPr="00F62471">
        <w:rPr>
          <w:sz w:val="28"/>
          <w:szCs w:val="28"/>
        </w:rPr>
        <w:t xml:space="preserve">выявление коррупционных рисков в организационно-управленческой деятельности </w:t>
      </w:r>
      <w:r w:rsidR="000217FC" w:rsidRPr="00F62471">
        <w:rPr>
          <w:sz w:val="28"/>
          <w:szCs w:val="28"/>
        </w:rPr>
        <w:t>Предприятия</w:t>
      </w:r>
      <w:r w:rsidRPr="00F62471">
        <w:rPr>
          <w:sz w:val="28"/>
          <w:szCs w:val="28"/>
        </w:rPr>
        <w:t>.</w:t>
      </w:r>
    </w:p>
    <w:p w14:paraId="1891568E" w14:textId="37CB7D66" w:rsidR="008F462B" w:rsidRPr="00F62471" w:rsidRDefault="008F462B" w:rsidP="00B75730">
      <w:pPr>
        <w:pStyle w:val="pj"/>
        <w:ind w:firstLine="709"/>
        <w:rPr>
          <w:sz w:val="28"/>
          <w:szCs w:val="28"/>
        </w:rPr>
      </w:pPr>
      <w:r w:rsidRPr="00F62471">
        <w:rPr>
          <w:sz w:val="28"/>
          <w:szCs w:val="28"/>
        </w:rPr>
        <w:t>4. Руководителям структурных подразделений</w:t>
      </w:r>
      <w:r w:rsidR="00B75730" w:rsidRPr="00F62471">
        <w:rPr>
          <w:sz w:val="28"/>
          <w:szCs w:val="28"/>
        </w:rPr>
        <w:t xml:space="preserve"> </w:t>
      </w:r>
      <w:r w:rsidR="005930CB" w:rsidRPr="00F62471">
        <w:rPr>
          <w:sz w:val="28"/>
          <w:szCs w:val="28"/>
        </w:rPr>
        <w:t>Предприятия</w:t>
      </w:r>
      <w:r w:rsidR="00B75730" w:rsidRPr="00F62471">
        <w:rPr>
          <w:sz w:val="28"/>
          <w:szCs w:val="28"/>
        </w:rPr>
        <w:t xml:space="preserve"> </w:t>
      </w:r>
      <w:r w:rsidRPr="00F62471">
        <w:rPr>
          <w:sz w:val="28"/>
          <w:szCs w:val="28"/>
        </w:rPr>
        <w:t xml:space="preserve">обеспечить своевременное представление запрашиваемых </w:t>
      </w:r>
      <w:r w:rsidR="00B75730" w:rsidRPr="00F62471">
        <w:rPr>
          <w:color w:val="auto"/>
          <w:sz w:val="28"/>
          <w:szCs w:val="28"/>
        </w:rPr>
        <w:t xml:space="preserve">комплаенс-офицером </w:t>
      </w:r>
      <w:r w:rsidRPr="00F62471">
        <w:rPr>
          <w:sz w:val="28"/>
          <w:szCs w:val="28"/>
        </w:rPr>
        <w:t>материалов.</w:t>
      </w:r>
    </w:p>
    <w:p w14:paraId="1AB23F95" w14:textId="0358E5BD" w:rsidR="00BB7E88" w:rsidRPr="00F62471" w:rsidRDefault="00B75730" w:rsidP="00B75730">
      <w:pPr>
        <w:pStyle w:val="pj"/>
        <w:ind w:firstLine="709"/>
        <w:rPr>
          <w:color w:val="auto"/>
          <w:sz w:val="28"/>
          <w:szCs w:val="28"/>
        </w:rPr>
      </w:pPr>
      <w:r w:rsidRPr="00F62471">
        <w:rPr>
          <w:color w:val="auto"/>
          <w:sz w:val="28"/>
          <w:szCs w:val="28"/>
        </w:rPr>
        <w:t>5</w:t>
      </w:r>
      <w:r w:rsidR="00525E53" w:rsidRPr="00F62471">
        <w:rPr>
          <w:color w:val="auto"/>
          <w:sz w:val="28"/>
          <w:szCs w:val="28"/>
        </w:rPr>
        <w:t xml:space="preserve">. </w:t>
      </w:r>
      <w:r w:rsidR="000217FC" w:rsidRPr="00F62471">
        <w:rPr>
          <w:color w:val="auto"/>
          <w:sz w:val="28"/>
          <w:szCs w:val="28"/>
        </w:rPr>
        <w:t>К</w:t>
      </w:r>
      <w:r w:rsidR="00525E53" w:rsidRPr="00F62471">
        <w:rPr>
          <w:color w:val="auto"/>
          <w:sz w:val="28"/>
          <w:szCs w:val="28"/>
        </w:rPr>
        <w:t xml:space="preserve">омплаенс-офицеру направить настоящий приказ структурным подразделениям </w:t>
      </w:r>
      <w:r w:rsidR="005930CB" w:rsidRPr="00F62471">
        <w:rPr>
          <w:color w:val="auto"/>
          <w:sz w:val="28"/>
          <w:szCs w:val="28"/>
        </w:rPr>
        <w:t>Предприятия</w:t>
      </w:r>
      <w:r w:rsidR="00525E53" w:rsidRPr="00F62471">
        <w:rPr>
          <w:color w:val="auto"/>
          <w:sz w:val="28"/>
          <w:szCs w:val="28"/>
        </w:rPr>
        <w:t xml:space="preserve"> для </w:t>
      </w:r>
      <w:r w:rsidRPr="00F62471">
        <w:rPr>
          <w:color w:val="auto"/>
          <w:sz w:val="28"/>
          <w:szCs w:val="28"/>
        </w:rPr>
        <w:t>исполнения</w:t>
      </w:r>
      <w:r w:rsidR="00B43FF1" w:rsidRPr="00F62471">
        <w:rPr>
          <w:color w:val="auto"/>
          <w:sz w:val="28"/>
          <w:szCs w:val="28"/>
        </w:rPr>
        <w:t xml:space="preserve">, а также </w:t>
      </w:r>
      <w:r w:rsidR="000217FC" w:rsidRPr="00F62471">
        <w:rPr>
          <w:sz w:val="28"/>
          <w:szCs w:val="28"/>
          <w:lang w:val="kk-KZ"/>
        </w:rPr>
        <w:t>Службе анализа и управления</w:t>
      </w:r>
      <w:r w:rsidR="000217FC" w:rsidRPr="00F62471">
        <w:rPr>
          <w:sz w:val="28"/>
          <w:szCs w:val="28"/>
        </w:rPr>
        <w:t xml:space="preserve"> </w:t>
      </w:r>
      <w:r w:rsidR="003B4C65" w:rsidRPr="00F62471">
        <w:rPr>
          <w:sz w:val="28"/>
          <w:szCs w:val="28"/>
        </w:rPr>
        <w:t>проектами</w:t>
      </w:r>
      <w:r w:rsidR="00B43FF1" w:rsidRPr="00F62471">
        <w:rPr>
          <w:color w:val="auto"/>
          <w:sz w:val="28"/>
          <w:szCs w:val="28"/>
        </w:rPr>
        <w:t xml:space="preserve"> для обеспечения размещения</w:t>
      </w:r>
      <w:r w:rsidR="00BB7E88" w:rsidRPr="00F62471">
        <w:rPr>
          <w:color w:val="auto"/>
          <w:sz w:val="28"/>
          <w:szCs w:val="28"/>
        </w:rPr>
        <w:t xml:space="preserve"> настоящего приказа на официальном интернет-ресурсе </w:t>
      </w:r>
      <w:r w:rsidR="003B4C65" w:rsidRPr="00F62471">
        <w:rPr>
          <w:color w:val="auto"/>
          <w:sz w:val="28"/>
          <w:szCs w:val="28"/>
        </w:rPr>
        <w:t>Предприятия</w:t>
      </w:r>
      <w:r w:rsidR="00BB7E88" w:rsidRPr="00F62471">
        <w:rPr>
          <w:color w:val="auto"/>
          <w:sz w:val="28"/>
          <w:szCs w:val="28"/>
        </w:rPr>
        <w:t>.</w:t>
      </w:r>
    </w:p>
    <w:p w14:paraId="433E013C" w14:textId="77777777" w:rsidR="00BB7E88" w:rsidRPr="00F62471" w:rsidRDefault="00B43FF1" w:rsidP="00B75730">
      <w:pPr>
        <w:pStyle w:val="pj"/>
        <w:ind w:firstLine="709"/>
        <w:rPr>
          <w:color w:val="auto"/>
          <w:sz w:val="28"/>
          <w:szCs w:val="28"/>
        </w:rPr>
      </w:pPr>
      <w:r w:rsidRPr="00F62471">
        <w:rPr>
          <w:color w:val="auto"/>
          <w:sz w:val="28"/>
          <w:szCs w:val="28"/>
        </w:rPr>
        <w:t>6</w:t>
      </w:r>
      <w:r w:rsidR="00BB7E88" w:rsidRPr="00F62471">
        <w:rPr>
          <w:color w:val="auto"/>
          <w:sz w:val="28"/>
          <w:szCs w:val="28"/>
        </w:rPr>
        <w:t xml:space="preserve">. Контроль за исполнением настоящего приказа </w:t>
      </w:r>
      <w:r w:rsidR="00525E53" w:rsidRPr="00F62471">
        <w:rPr>
          <w:color w:val="auto"/>
          <w:sz w:val="28"/>
          <w:szCs w:val="28"/>
        </w:rPr>
        <w:t>оставляю за собой</w:t>
      </w:r>
      <w:r w:rsidR="00BB7E88" w:rsidRPr="00F62471">
        <w:rPr>
          <w:color w:val="auto"/>
          <w:sz w:val="28"/>
          <w:szCs w:val="28"/>
        </w:rPr>
        <w:t>.</w:t>
      </w:r>
    </w:p>
    <w:p w14:paraId="3CC226ED" w14:textId="77777777" w:rsidR="00BB7E88" w:rsidRPr="00F62471" w:rsidRDefault="00B43FF1" w:rsidP="00B75730">
      <w:pPr>
        <w:pStyle w:val="pj"/>
        <w:ind w:firstLine="709"/>
        <w:rPr>
          <w:color w:val="auto"/>
          <w:sz w:val="28"/>
          <w:szCs w:val="28"/>
        </w:rPr>
      </w:pPr>
      <w:r w:rsidRPr="00F62471">
        <w:rPr>
          <w:color w:val="auto"/>
          <w:sz w:val="28"/>
          <w:szCs w:val="28"/>
        </w:rPr>
        <w:t>7</w:t>
      </w:r>
      <w:r w:rsidR="00BB7E88" w:rsidRPr="00F62471">
        <w:rPr>
          <w:color w:val="auto"/>
          <w:sz w:val="28"/>
          <w:szCs w:val="28"/>
        </w:rPr>
        <w:t>. Настоящий приказ вступает в силу со дня его подписания.</w:t>
      </w:r>
    </w:p>
    <w:p w14:paraId="7F5C1A8D" w14:textId="77777777" w:rsidR="00BB7E88" w:rsidRPr="00F62471" w:rsidRDefault="00BB7E88" w:rsidP="00BB7E88">
      <w:pPr>
        <w:pStyle w:val="pj"/>
        <w:ind w:firstLine="709"/>
        <w:rPr>
          <w:b/>
          <w:bCs/>
          <w:color w:val="auto"/>
          <w:sz w:val="28"/>
          <w:szCs w:val="28"/>
          <w:lang w:val="kk-KZ"/>
        </w:rPr>
      </w:pPr>
      <w:r w:rsidRPr="00F62471">
        <w:rPr>
          <w:b/>
          <w:bCs/>
          <w:color w:val="auto"/>
          <w:sz w:val="28"/>
          <w:szCs w:val="28"/>
        </w:rPr>
        <w:t> </w:t>
      </w:r>
    </w:p>
    <w:p w14:paraId="0B7385DE" w14:textId="77777777" w:rsidR="00792010" w:rsidRPr="00F62471" w:rsidRDefault="00792010" w:rsidP="00BB7E88">
      <w:pPr>
        <w:pStyle w:val="pj"/>
        <w:ind w:firstLine="709"/>
        <w:rPr>
          <w:color w:val="auto"/>
          <w:sz w:val="28"/>
          <w:szCs w:val="28"/>
          <w:lang w:val="kk-KZ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B7E88" w:rsidRPr="00F62471" w14:paraId="15A9DD97" w14:textId="77777777" w:rsidTr="0079201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AA7FD" w14:textId="642F0B24" w:rsidR="00BB7E88" w:rsidRPr="00F62471" w:rsidRDefault="00BB7E88" w:rsidP="000217FC">
            <w:pPr>
              <w:pStyle w:val="p"/>
              <w:ind w:firstLine="709"/>
              <w:jc w:val="both"/>
              <w:rPr>
                <w:color w:val="auto"/>
                <w:sz w:val="28"/>
                <w:szCs w:val="28"/>
                <w:lang w:val="kk-KZ"/>
              </w:rPr>
            </w:pPr>
            <w:r w:rsidRPr="00F62471">
              <w:rPr>
                <w:b/>
                <w:bCs/>
                <w:color w:val="auto"/>
                <w:sz w:val="28"/>
                <w:szCs w:val="28"/>
              </w:rPr>
              <w:t> </w:t>
            </w:r>
            <w:r w:rsidR="000217FC" w:rsidRPr="00F62471">
              <w:rPr>
                <w:b/>
                <w:bCs/>
                <w:color w:val="auto"/>
                <w:sz w:val="28"/>
                <w:szCs w:val="28"/>
              </w:rPr>
              <w:t xml:space="preserve">Директор </w:t>
            </w:r>
            <w:r w:rsidR="00792010" w:rsidRPr="00F62471">
              <w:rPr>
                <w:b/>
                <w:bCs/>
                <w:color w:val="auto"/>
                <w:sz w:val="28"/>
                <w:szCs w:val="28"/>
                <w:lang w:val="kk-KZ"/>
              </w:rPr>
              <w:t xml:space="preserve">        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0E04E" w14:textId="1D2DFC80" w:rsidR="00792010" w:rsidRPr="00F62471" w:rsidRDefault="000217FC" w:rsidP="000217FC">
            <w:pPr>
              <w:pStyle w:val="pr"/>
              <w:jc w:val="center"/>
              <w:rPr>
                <w:color w:val="auto"/>
                <w:sz w:val="28"/>
                <w:szCs w:val="28"/>
                <w:lang w:val="kk-KZ"/>
              </w:rPr>
            </w:pPr>
            <w:r w:rsidRPr="00F62471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F62471">
              <w:rPr>
                <w:b/>
                <w:bCs/>
                <w:color w:val="auto"/>
                <w:sz w:val="28"/>
                <w:szCs w:val="28"/>
              </w:rPr>
              <w:t xml:space="preserve">                            </w:t>
            </w:r>
            <w:r w:rsidR="005930CB" w:rsidRPr="00F62471">
              <w:rPr>
                <w:b/>
                <w:bCs/>
                <w:color w:val="auto"/>
                <w:sz w:val="28"/>
                <w:szCs w:val="28"/>
              </w:rPr>
              <w:t xml:space="preserve">    </w:t>
            </w:r>
            <w:r w:rsidRPr="00F62471">
              <w:rPr>
                <w:b/>
                <w:bCs/>
                <w:color w:val="auto"/>
                <w:sz w:val="28"/>
                <w:szCs w:val="28"/>
              </w:rPr>
              <w:t>А</w:t>
            </w:r>
            <w:r w:rsidR="00792010" w:rsidRPr="00F62471">
              <w:rPr>
                <w:b/>
                <w:bCs/>
                <w:color w:val="auto"/>
                <w:sz w:val="28"/>
                <w:szCs w:val="28"/>
              </w:rPr>
              <w:t xml:space="preserve">. </w:t>
            </w:r>
            <w:r w:rsidRPr="00F62471">
              <w:rPr>
                <w:b/>
                <w:bCs/>
                <w:color w:val="auto"/>
                <w:sz w:val="28"/>
                <w:szCs w:val="28"/>
              </w:rPr>
              <w:t>Турганбеков</w:t>
            </w:r>
          </w:p>
        </w:tc>
      </w:tr>
    </w:tbl>
    <w:p w14:paraId="30A6B340" w14:textId="77777777" w:rsidR="00BB7E88" w:rsidRPr="00F62471" w:rsidRDefault="00BB7E88" w:rsidP="00EB6BE6">
      <w:pPr>
        <w:pStyle w:val="pj"/>
        <w:rPr>
          <w:color w:val="auto"/>
          <w:sz w:val="28"/>
          <w:szCs w:val="28"/>
        </w:rPr>
      </w:pPr>
      <w:r w:rsidRPr="00F62471">
        <w:rPr>
          <w:color w:val="auto"/>
          <w:sz w:val="28"/>
          <w:szCs w:val="28"/>
        </w:rPr>
        <w:t> </w:t>
      </w:r>
      <w:bookmarkStart w:id="1" w:name="SUB1"/>
      <w:bookmarkEnd w:id="1"/>
    </w:p>
    <w:p w14:paraId="063761BA" w14:textId="77777777" w:rsidR="00BB7E88" w:rsidRDefault="00BB7E88" w:rsidP="00BB7E88">
      <w:pPr>
        <w:pStyle w:val="pr"/>
        <w:rPr>
          <w:color w:val="auto"/>
        </w:rPr>
      </w:pPr>
    </w:p>
    <w:sectPr w:rsidR="00BB7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67AA6" w14:textId="77777777" w:rsidR="00A43231" w:rsidRDefault="00A43231" w:rsidP="006B788B">
      <w:pPr>
        <w:spacing w:after="0" w:line="240" w:lineRule="auto"/>
      </w:pPr>
      <w:r>
        <w:separator/>
      </w:r>
    </w:p>
  </w:endnote>
  <w:endnote w:type="continuationSeparator" w:id="0">
    <w:p w14:paraId="0EC9D711" w14:textId="77777777" w:rsidR="00A43231" w:rsidRDefault="00A43231" w:rsidP="006B7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664E4" w14:textId="77777777" w:rsidR="00A43231" w:rsidRDefault="00A43231" w:rsidP="006B788B">
      <w:pPr>
        <w:spacing w:after="0" w:line="240" w:lineRule="auto"/>
      </w:pPr>
      <w:r>
        <w:separator/>
      </w:r>
    </w:p>
  </w:footnote>
  <w:footnote w:type="continuationSeparator" w:id="0">
    <w:p w14:paraId="6888E0F1" w14:textId="77777777" w:rsidR="00A43231" w:rsidRDefault="00A43231" w:rsidP="006B78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50D"/>
    <w:rsid w:val="000217FC"/>
    <w:rsid w:val="001B5F2C"/>
    <w:rsid w:val="001D3FDC"/>
    <w:rsid w:val="00227559"/>
    <w:rsid w:val="00231A1F"/>
    <w:rsid w:val="00245E03"/>
    <w:rsid w:val="002E3CCA"/>
    <w:rsid w:val="0031099F"/>
    <w:rsid w:val="00371D3D"/>
    <w:rsid w:val="003B4C65"/>
    <w:rsid w:val="003D1769"/>
    <w:rsid w:val="0041595C"/>
    <w:rsid w:val="0045155E"/>
    <w:rsid w:val="004746D6"/>
    <w:rsid w:val="004D49C3"/>
    <w:rsid w:val="005103A5"/>
    <w:rsid w:val="00525E53"/>
    <w:rsid w:val="005930CB"/>
    <w:rsid w:val="005E48B3"/>
    <w:rsid w:val="006A7D8A"/>
    <w:rsid w:val="006B788B"/>
    <w:rsid w:val="006D5EF2"/>
    <w:rsid w:val="00792010"/>
    <w:rsid w:val="00823C57"/>
    <w:rsid w:val="008833AD"/>
    <w:rsid w:val="008F462B"/>
    <w:rsid w:val="00970921"/>
    <w:rsid w:val="009905A1"/>
    <w:rsid w:val="009B7979"/>
    <w:rsid w:val="00A1093E"/>
    <w:rsid w:val="00A43231"/>
    <w:rsid w:val="00A80271"/>
    <w:rsid w:val="00AA66DC"/>
    <w:rsid w:val="00AD71A7"/>
    <w:rsid w:val="00B215EF"/>
    <w:rsid w:val="00B43FF1"/>
    <w:rsid w:val="00B7073E"/>
    <w:rsid w:val="00B75730"/>
    <w:rsid w:val="00BB7E88"/>
    <w:rsid w:val="00BD5EF7"/>
    <w:rsid w:val="00CC150D"/>
    <w:rsid w:val="00D42458"/>
    <w:rsid w:val="00EB6BE6"/>
    <w:rsid w:val="00F62471"/>
    <w:rsid w:val="00FF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9A01"/>
  <w15:docId w15:val="{89827870-B06E-4F74-BEB5-253AECF5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BB7E88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r">
    <w:name w:val="pr"/>
    <w:basedOn w:val="a"/>
    <w:rsid w:val="00BB7E88"/>
    <w:pPr>
      <w:spacing w:after="0" w:line="240" w:lineRule="auto"/>
      <w:jc w:val="righ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j">
    <w:name w:val="pj"/>
    <w:basedOn w:val="a"/>
    <w:rsid w:val="00BB7E88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ji">
    <w:name w:val="pji"/>
    <w:basedOn w:val="a"/>
    <w:rsid w:val="00BB7E88"/>
    <w:pPr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BB7E88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sid w:val="00BB7E88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styleId="a3">
    <w:name w:val="Hyperlink"/>
    <w:basedOn w:val="a0"/>
    <w:uiPriority w:val="99"/>
    <w:semiHidden/>
    <w:unhideWhenUsed/>
    <w:rsid w:val="00BB7E88"/>
    <w:rPr>
      <w:color w:val="0000FF"/>
      <w:u w:val="single"/>
    </w:rPr>
  </w:style>
  <w:style w:type="paragraph" w:customStyle="1" w:styleId="p">
    <w:name w:val="p"/>
    <w:basedOn w:val="a"/>
    <w:rsid w:val="00BB7E88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525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B7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788B"/>
  </w:style>
  <w:style w:type="paragraph" w:styleId="a7">
    <w:name w:val="footer"/>
    <w:basedOn w:val="a"/>
    <w:link w:val="a8"/>
    <w:uiPriority w:val="99"/>
    <w:unhideWhenUsed/>
    <w:rsid w:val="006B7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7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Марденовна Галлямова</dc:creator>
  <cp:keywords/>
  <dc:description/>
  <cp:lastModifiedBy>Галлямова Назгуль</cp:lastModifiedBy>
  <cp:revision>2</cp:revision>
  <cp:lastPrinted>2025-06-02T11:24:00Z</cp:lastPrinted>
  <dcterms:created xsi:type="dcterms:W3CDTF">2023-05-10T04:12:00Z</dcterms:created>
  <dcterms:modified xsi:type="dcterms:W3CDTF">2026-07-28T09:26:00Z</dcterms:modified>
</cp:coreProperties>
</file>